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CD" w:rsidRDefault="003F0DCD" w:rsidP="003F0DCD">
      <w:pPr>
        <w:pStyle w:val="a8"/>
        <w:ind w:right="320"/>
        <w:rPr>
          <w:rFonts w:ascii="標楷體" w:hAnsi="標楷體"/>
          <w:b w:val="0"/>
          <w:color w:val="auto"/>
          <w:sz w:val="24"/>
          <w:szCs w:val="24"/>
          <w:bdr w:val="single" w:sz="4" w:space="0" w:color="auto" w:frame="1"/>
          <w:lang w:eastAsia="zh-TW"/>
        </w:rPr>
      </w:pPr>
      <w:r>
        <w:rPr>
          <w:rFonts w:hint="eastAsia"/>
          <w:b w:val="0"/>
          <w:color w:val="auto"/>
          <w:sz w:val="36"/>
          <w:szCs w:val="36"/>
          <w:lang w:eastAsia="zh-TW"/>
        </w:rPr>
        <w:t xml:space="preserve">   </w:t>
      </w:r>
      <w:proofErr w:type="spellStart"/>
      <w:r>
        <w:rPr>
          <w:rFonts w:hint="eastAsia"/>
          <w:b w:val="0"/>
          <w:color w:val="auto"/>
          <w:sz w:val="36"/>
          <w:szCs w:val="36"/>
        </w:rPr>
        <w:t>東海大學</w:t>
      </w:r>
      <w:r>
        <w:rPr>
          <w:rFonts w:hint="eastAsia"/>
          <w:b w:val="0"/>
          <w:color w:val="auto"/>
          <w:sz w:val="36"/>
          <w:szCs w:val="36"/>
          <w:lang w:eastAsia="zh-TW"/>
        </w:rPr>
        <w:t>師資培育中心</w:t>
      </w:r>
      <w:proofErr w:type="spellEnd"/>
      <w:r>
        <w:rPr>
          <w:color w:val="auto"/>
          <w:sz w:val="36"/>
          <w:szCs w:val="36"/>
          <w:lang w:eastAsia="zh-TW"/>
        </w:rPr>
        <w:t xml:space="preserve">   </w:t>
      </w:r>
      <w:r>
        <w:rPr>
          <w:rFonts w:ascii="標楷體" w:hAnsi="標楷體" w:hint="eastAsia"/>
          <w:b w:val="0"/>
          <w:color w:val="auto"/>
          <w:sz w:val="24"/>
          <w:szCs w:val="24"/>
          <w:bdr w:val="single" w:sz="4" w:space="0" w:color="auto" w:frame="1"/>
          <w:lang w:eastAsia="zh-TW"/>
        </w:rPr>
        <w:t xml:space="preserve"> 表8</w:t>
      </w:r>
    </w:p>
    <w:p w:rsidR="003F0DCD" w:rsidRDefault="003F0DCD" w:rsidP="003F0DCD">
      <w:pPr>
        <w:pStyle w:val="a8"/>
        <w:ind w:right="320"/>
        <w:rPr>
          <w:b w:val="0"/>
          <w:color w:val="auto"/>
          <w:sz w:val="40"/>
          <w:szCs w:val="40"/>
        </w:rPr>
      </w:pPr>
      <w:r>
        <w:rPr>
          <w:rFonts w:hint="eastAsia"/>
          <w:b w:val="0"/>
          <w:color w:val="auto"/>
          <w:sz w:val="40"/>
          <w:szCs w:val="40"/>
          <w:lang w:eastAsia="zh-TW"/>
        </w:rPr>
        <w:t>實習生</w:t>
      </w:r>
      <w:proofErr w:type="spellStart"/>
      <w:r>
        <w:rPr>
          <w:rFonts w:hint="eastAsia"/>
          <w:b w:val="0"/>
          <w:color w:val="auto"/>
          <w:sz w:val="40"/>
          <w:szCs w:val="40"/>
        </w:rPr>
        <w:t>每月實習心得報告</w:t>
      </w:r>
      <w:proofErr w:type="spellEnd"/>
    </w:p>
    <w:p w:rsidR="003F0DCD" w:rsidRDefault="003F0DCD" w:rsidP="003F0DCD">
      <w:pPr>
        <w:pStyle w:val="a8"/>
        <w:ind w:right="320"/>
        <w:jc w:val="left"/>
        <w:rPr>
          <w:b w:val="0"/>
          <w:color w:val="auto"/>
          <w:sz w:val="24"/>
          <w:szCs w:val="24"/>
          <w:lang w:eastAsia="zh-TW"/>
        </w:rPr>
      </w:pPr>
      <w:r>
        <w:rPr>
          <w:rFonts w:ascii="標楷體" w:hAnsi="標楷體" w:hint="eastAsia"/>
          <w:b w:val="0"/>
          <w:sz w:val="24"/>
          <w:szCs w:val="24"/>
        </w:rPr>
        <w:t>姓    名：</w:t>
      </w:r>
      <w:r>
        <w:rPr>
          <w:rFonts w:ascii="標楷體" w:hAnsi="標楷體" w:hint="eastAsia"/>
          <w:b w:val="0"/>
          <w:sz w:val="24"/>
          <w:szCs w:val="24"/>
          <w:lang w:eastAsia="zh-TW"/>
        </w:rPr>
        <w:t xml:space="preserve">  </w:t>
      </w:r>
      <w:r w:rsidRPr="00FE3658">
        <w:rPr>
          <w:rFonts w:ascii="標楷體" w:hAnsi="標楷體" w:hint="eastAsia"/>
          <w:b w:val="0"/>
          <w:sz w:val="24"/>
          <w:szCs w:val="24"/>
          <w:lang w:eastAsia="zh-TW"/>
        </w:rPr>
        <w:t>沈瑩榛</w:t>
      </w:r>
      <w:r>
        <w:rPr>
          <w:rFonts w:ascii="標楷體" w:hAnsi="標楷體" w:hint="eastAsia"/>
          <w:b w:val="0"/>
          <w:sz w:val="24"/>
          <w:szCs w:val="24"/>
          <w:lang w:eastAsia="zh-TW"/>
        </w:rPr>
        <w:t xml:space="preserve">                                </w:t>
      </w:r>
      <w:proofErr w:type="spellStart"/>
      <w:r>
        <w:rPr>
          <w:rFonts w:ascii="標楷體" w:hAnsi="標楷體" w:hint="eastAsia"/>
          <w:b w:val="0"/>
          <w:sz w:val="24"/>
          <w:szCs w:val="24"/>
        </w:rPr>
        <w:t>實習科目：</w:t>
      </w:r>
      <w:r w:rsidRPr="00FE3658">
        <w:rPr>
          <w:rFonts w:ascii="標楷體" w:hAnsi="標楷體" w:hint="eastAsia"/>
          <w:b w:val="0"/>
          <w:sz w:val="24"/>
          <w:szCs w:val="24"/>
        </w:rPr>
        <w:t>音樂科</w:t>
      </w:r>
      <w:proofErr w:type="spellEnd"/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3037"/>
        <w:gridCol w:w="507"/>
        <w:gridCol w:w="1276"/>
        <w:gridCol w:w="3065"/>
      </w:tblGrid>
      <w:tr w:rsidR="003F0DCD" w:rsidTr="003A5178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CD" w:rsidRDefault="003F0DCD" w:rsidP="003A5178">
            <w:pPr>
              <w:pStyle w:val="a8"/>
              <w:snapToGrid w:val="0"/>
              <w:spacing w:beforeLines="50" w:before="180" w:afterLines="50" w:after="180" w:line="240" w:lineRule="auto"/>
              <w:rPr>
                <w:b w:val="0"/>
                <w:color w:val="auto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hAnsi="標楷體" w:hint="eastAsia"/>
                <w:b w:val="0"/>
                <w:sz w:val="24"/>
                <w:szCs w:val="24"/>
              </w:rPr>
              <w:t>實習學校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D" w:rsidRDefault="003F0DCD" w:rsidP="003A5178">
            <w:pPr>
              <w:pStyle w:val="a8"/>
              <w:snapToGrid w:val="0"/>
              <w:spacing w:beforeLines="50" w:before="180" w:afterLines="50" w:after="180" w:line="240" w:lineRule="auto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 w:rsidRPr="00FE3658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安和國中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Default="003F0DCD" w:rsidP="003A5178">
            <w:pPr>
              <w:pStyle w:val="a8"/>
              <w:snapToGrid w:val="0"/>
              <w:spacing w:beforeLines="50" w:before="180" w:afterLines="50" w:after="180" w:line="240" w:lineRule="auto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>紀</w:t>
            </w:r>
            <w:proofErr w:type="spellStart"/>
            <w:r>
              <w:rPr>
                <w:rFonts w:ascii="標楷體" w:hAnsi="標楷體" w:hint="eastAsia"/>
                <w:b w:val="0"/>
                <w:sz w:val="24"/>
                <w:szCs w:val="24"/>
              </w:rPr>
              <w:t>錄期間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Default="003F0DCD" w:rsidP="003A5178">
            <w:pPr>
              <w:pStyle w:val="a8"/>
              <w:snapToGrid w:val="0"/>
              <w:spacing w:beforeLines="50" w:before="180" w:afterLines="50" w:after="180" w:line="240" w:lineRule="auto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 w:rsidRPr="00FE3658">
              <w:rPr>
                <w:rFonts w:ascii="標楷體" w:hAnsi="標楷體" w:hint="eastAsia"/>
                <w:b w:val="0"/>
                <w:sz w:val="24"/>
                <w:szCs w:val="24"/>
              </w:rPr>
              <w:t>106 年</w:t>
            </w:r>
            <w:r w:rsidR="00AC68A5">
              <w:rPr>
                <w:rFonts w:ascii="標楷體" w:hAnsi="標楷體" w:hint="eastAsia"/>
                <w:b w:val="0"/>
                <w:sz w:val="24"/>
                <w:szCs w:val="24"/>
              </w:rPr>
              <w:tab/>
              <w:t>1</w:t>
            </w:r>
            <w:r w:rsidR="00AC68A5"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>1</w:t>
            </w:r>
            <w:r w:rsidRPr="00FE3658">
              <w:rPr>
                <w:rFonts w:ascii="標楷體" w:hAnsi="標楷體" w:hint="eastAsia"/>
                <w:b w:val="0"/>
                <w:sz w:val="24"/>
                <w:szCs w:val="24"/>
              </w:rPr>
              <w:t>月</w:t>
            </w:r>
          </w:p>
        </w:tc>
      </w:tr>
      <w:tr w:rsidR="003F0DCD" w:rsidTr="003A5178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Default="003F0DCD" w:rsidP="003A517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教學實習</w:t>
            </w:r>
          </w:p>
          <w:p w:rsidR="003F0DCD" w:rsidRDefault="003F0DCD" w:rsidP="003A5178">
            <w:pPr>
              <w:pStyle w:val="a8"/>
              <w:snapToGrid w:val="0"/>
              <w:spacing w:beforeLines="50" w:before="180" w:afterLines="50" w:after="180" w:line="240" w:lineRule="auto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>班</w:t>
            </w:r>
            <w:r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>級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Pr="00FE3658" w:rsidRDefault="003F0DCD" w:rsidP="003A5178">
            <w:pPr>
              <w:snapToGrid w:val="0"/>
              <w:spacing w:beforeLines="50" w:before="180" w:afterLines="50" w:after="180"/>
              <w:ind w:firstLineChars="300" w:firstLine="720"/>
              <w:jc w:val="both"/>
              <w:rPr>
                <w:rFonts w:ascii="標楷體" w:eastAsia="標楷體" w:hAnsi="標楷體"/>
                <w:szCs w:val="24"/>
              </w:rPr>
            </w:pPr>
            <w:r w:rsidRPr="00FE3658">
              <w:rPr>
                <w:rFonts w:ascii="標楷體" w:eastAsia="標楷體" w:hAnsi="標楷體" w:hint="eastAsia"/>
                <w:szCs w:val="24"/>
              </w:rPr>
              <w:t>三 年</w:t>
            </w:r>
            <w:r w:rsidRPr="00FE3658">
              <w:rPr>
                <w:rFonts w:ascii="標楷體" w:eastAsia="標楷體" w:hAnsi="標楷體" w:hint="eastAsia"/>
                <w:szCs w:val="24"/>
              </w:rPr>
              <w:tab/>
              <w:t>十  班</w:t>
            </w:r>
          </w:p>
          <w:p w:rsidR="003F0DCD" w:rsidRPr="00FE3658" w:rsidRDefault="003F0DCD" w:rsidP="003A5178">
            <w:pPr>
              <w:pStyle w:val="a8"/>
              <w:snapToGrid w:val="0"/>
              <w:spacing w:beforeLines="50" w:before="180" w:afterLines="50" w:after="180" w:line="240" w:lineRule="auto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 xml:space="preserve">   </w:t>
            </w:r>
            <w:proofErr w:type="spellStart"/>
            <w:r w:rsidRPr="00FE3658">
              <w:rPr>
                <w:rFonts w:ascii="標楷體" w:hAnsi="標楷體" w:hint="eastAsia"/>
                <w:b w:val="0"/>
                <w:sz w:val="24"/>
                <w:szCs w:val="24"/>
              </w:rPr>
              <w:t>學生數</w:t>
            </w:r>
            <w:proofErr w:type="spellEnd"/>
            <w:r w:rsidRPr="00FE3658">
              <w:rPr>
                <w:rFonts w:ascii="標楷體" w:hAnsi="標楷體" w:hint="eastAsia"/>
                <w:b w:val="0"/>
                <w:sz w:val="24"/>
                <w:szCs w:val="24"/>
              </w:rPr>
              <w:tab/>
              <w:t>20人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Default="003F0DCD" w:rsidP="003A517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導師實習</w:t>
            </w:r>
          </w:p>
          <w:p w:rsidR="003F0DCD" w:rsidRDefault="003F0DCD" w:rsidP="003A5178">
            <w:pPr>
              <w:pStyle w:val="a8"/>
              <w:snapToGrid w:val="0"/>
              <w:spacing w:beforeLines="50" w:before="180" w:afterLines="50" w:after="180" w:line="240" w:lineRule="auto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 xml:space="preserve">   班   級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Pr="00FE3658" w:rsidRDefault="003F0DCD" w:rsidP="003A5178">
            <w:pPr>
              <w:snapToGrid w:val="0"/>
              <w:spacing w:beforeLines="50" w:before="180" w:afterLines="50" w:after="180"/>
              <w:ind w:firstLineChars="300" w:firstLine="720"/>
              <w:jc w:val="both"/>
              <w:rPr>
                <w:rFonts w:ascii="標楷體" w:eastAsia="標楷體" w:hAnsi="標楷體"/>
                <w:szCs w:val="24"/>
              </w:rPr>
            </w:pPr>
            <w:r w:rsidRPr="00FE3658">
              <w:rPr>
                <w:rFonts w:ascii="標楷體" w:eastAsia="標楷體" w:hAnsi="標楷體" w:hint="eastAsia"/>
                <w:szCs w:val="24"/>
              </w:rPr>
              <w:t>一 年 九 班</w:t>
            </w:r>
          </w:p>
          <w:p w:rsidR="003F0DCD" w:rsidRPr="00FE3658" w:rsidRDefault="003F0DCD" w:rsidP="003A5178">
            <w:pPr>
              <w:pStyle w:val="a8"/>
              <w:snapToGrid w:val="0"/>
              <w:spacing w:beforeLines="50" w:before="180" w:afterLines="50" w:after="180" w:line="240" w:lineRule="auto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proofErr w:type="spellStart"/>
            <w:r w:rsidRPr="00FE3658">
              <w:rPr>
                <w:rFonts w:ascii="標楷體" w:hAnsi="標楷體" w:hint="eastAsia"/>
                <w:b w:val="0"/>
                <w:sz w:val="24"/>
                <w:szCs w:val="24"/>
              </w:rPr>
              <w:t>學生數</w:t>
            </w:r>
            <w:proofErr w:type="spellEnd"/>
            <w:r w:rsidRPr="00FE3658">
              <w:rPr>
                <w:rFonts w:ascii="標楷體" w:hAnsi="標楷體" w:hint="eastAsia"/>
                <w:b w:val="0"/>
                <w:sz w:val="24"/>
                <w:szCs w:val="24"/>
              </w:rPr>
              <w:tab/>
              <w:t>22人</w:t>
            </w:r>
          </w:p>
        </w:tc>
      </w:tr>
      <w:tr w:rsidR="00102D51" w:rsidTr="00102D5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CD" w:rsidRDefault="003F0DCD" w:rsidP="003A5178">
            <w:pPr>
              <w:pStyle w:val="a8"/>
              <w:rPr>
                <w:b w:val="0"/>
                <w:color w:val="auto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教</w:t>
            </w:r>
          </w:p>
          <w:p w:rsidR="003F0DCD" w:rsidRDefault="003F0DCD" w:rsidP="003A5178">
            <w:pPr>
              <w:pStyle w:val="a8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學</w:t>
            </w:r>
          </w:p>
          <w:p w:rsidR="003F0DCD" w:rsidRDefault="003F0DCD" w:rsidP="003A5178">
            <w:pPr>
              <w:pStyle w:val="a8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實</w:t>
            </w:r>
          </w:p>
          <w:p w:rsidR="003F0DCD" w:rsidRDefault="003F0DCD" w:rsidP="003A5178">
            <w:pPr>
              <w:pStyle w:val="a8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習</w:t>
            </w:r>
          </w:p>
          <w:p w:rsidR="003F0DCD" w:rsidRDefault="003F0DCD" w:rsidP="003A5178">
            <w:pPr>
              <w:pStyle w:val="a8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概</w:t>
            </w:r>
          </w:p>
          <w:p w:rsidR="003F0DCD" w:rsidRDefault="003F0DCD" w:rsidP="003A5178">
            <w:pPr>
              <w:pStyle w:val="a8"/>
              <w:rPr>
                <w:b w:val="0"/>
                <w:color w:val="auto"/>
                <w:sz w:val="28"/>
                <w:szCs w:val="28"/>
                <w:lang w:eastAsia="zh-TW"/>
              </w:rPr>
            </w:pPr>
            <w:proofErr w:type="gramStart"/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況</w:t>
            </w:r>
            <w:proofErr w:type="gramEnd"/>
          </w:p>
          <w:p w:rsidR="003F0DCD" w:rsidRDefault="003F0DCD" w:rsidP="003A5178">
            <w:pPr>
              <w:pStyle w:val="a8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與</w:t>
            </w:r>
          </w:p>
          <w:p w:rsidR="003F0DCD" w:rsidRDefault="003F0DCD" w:rsidP="003A5178">
            <w:pPr>
              <w:pStyle w:val="a8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心</w:t>
            </w:r>
          </w:p>
          <w:p w:rsidR="003F0DCD" w:rsidRDefault="003F0DCD" w:rsidP="003A5178">
            <w:pPr>
              <w:pStyle w:val="a8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得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Default="003F0DCD" w:rsidP="003A5178">
            <w:pPr>
              <w:pStyle w:val="a8"/>
              <w:spacing w:beforeLines="50" w:before="180" w:afterLines="50" w:after="180" w:line="240" w:lineRule="auto"/>
              <w:ind w:right="318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  <w:lang w:eastAsia="zh-TW"/>
              </w:rPr>
              <w:t>我從教學觀察中所看見的事實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Default="003F0DCD" w:rsidP="003A5178">
            <w:pPr>
              <w:pStyle w:val="a8"/>
              <w:spacing w:beforeLines="50" w:before="180" w:afterLines="50" w:after="180" w:line="240" w:lineRule="auto"/>
              <w:ind w:right="318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  <w:lang w:eastAsia="zh-TW"/>
              </w:rPr>
              <w:t>反思</w:t>
            </w:r>
          </w:p>
        </w:tc>
      </w:tr>
      <w:tr w:rsidR="00080A26" w:rsidTr="00102D5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CD" w:rsidRDefault="003F0DCD" w:rsidP="003A5178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Default="003F0DCD" w:rsidP="003A5178">
            <w:pPr>
              <w:pStyle w:val="a8"/>
              <w:spacing w:afterLines="50" w:after="180" w:line="300" w:lineRule="auto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b w:val="0"/>
                <w:color w:val="auto"/>
                <w:sz w:val="24"/>
                <w:szCs w:val="24"/>
                <w:lang w:eastAsia="zh-TW"/>
              </w:rPr>
              <w:t>1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有關課程設計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D" w:rsidRPr="00050495" w:rsidRDefault="00734279" w:rsidP="003A5178">
            <w:pPr>
              <w:pStyle w:val="a8"/>
              <w:ind w:right="320"/>
              <w:rPr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050495">
              <w:rPr>
                <w:rFonts w:hint="eastAsia"/>
                <w:b w:val="0"/>
                <w:color w:val="000000" w:themeColor="text1"/>
                <w:sz w:val="24"/>
                <w:lang w:eastAsia="zh-TW"/>
              </w:rPr>
              <w:t>十一月上旬持續進行第五課音樂劇風雲，而我開始規劃教學演示的單元</w:t>
            </w:r>
            <w:proofErr w:type="gramStart"/>
            <w:r w:rsidRPr="00050495">
              <w:rPr>
                <w:rFonts w:hint="eastAsia"/>
                <w:b w:val="0"/>
                <w:color w:val="000000" w:themeColor="text1"/>
                <w:sz w:val="24"/>
                <w:lang w:eastAsia="zh-TW"/>
              </w:rPr>
              <w:t>—</w:t>
            </w:r>
            <w:proofErr w:type="gramEnd"/>
            <w:r w:rsidRPr="00050495">
              <w:rPr>
                <w:rFonts w:hint="eastAsia"/>
                <w:b w:val="0"/>
                <w:color w:val="000000" w:themeColor="text1"/>
                <w:sz w:val="24"/>
                <w:lang w:eastAsia="zh-TW"/>
              </w:rPr>
              <w:t>第六課音樂魔法師。</w:t>
            </w:r>
            <w:r w:rsidR="00050495" w:rsidRPr="00050495">
              <w:rPr>
                <w:rFonts w:hint="eastAsia"/>
                <w:b w:val="0"/>
                <w:color w:val="000000" w:themeColor="text1"/>
                <w:sz w:val="24"/>
                <w:lang w:eastAsia="zh-TW"/>
              </w:rPr>
              <w:t>從第一節課開始，以科技與音樂的關聯作為引薦，介紹留聲機的發明，讓學生知道科技是如何影響音樂的發展。再到第二節課，透過隨手可得的物品製作成的樂器，讓學生知道樂器其實是不受限制的，並且進行人聲口技</w:t>
            </w:r>
            <w:r w:rsidR="00050495" w:rsidRPr="00050495">
              <w:rPr>
                <w:rFonts w:hint="eastAsia"/>
                <w:b w:val="0"/>
                <w:color w:val="000000" w:themeColor="text1"/>
                <w:sz w:val="24"/>
                <w:lang w:eastAsia="zh-TW"/>
              </w:rPr>
              <w:t>Beatbox</w:t>
            </w:r>
            <w:r w:rsidR="00050495" w:rsidRPr="00050495">
              <w:rPr>
                <w:rFonts w:hint="eastAsia"/>
                <w:b w:val="0"/>
                <w:color w:val="000000" w:themeColor="text1"/>
                <w:sz w:val="24"/>
                <w:lang w:eastAsia="zh-TW"/>
              </w:rPr>
              <w:t>教學，讓學生知道原來身體也是可以帶著走的樂器，同時培養學生的節奏感及韻律感。第三、四節課主要進行無伴奏歌唱的教學，除了建立學生的音樂鑑賞力，也透過歌唱訓練學生的音感。最後以生活中的音樂作為實例，例如鋼琴階梯、音效垃圾桶</w:t>
            </w:r>
            <w:r w:rsidR="00050495" w:rsidRPr="00050495">
              <w:rPr>
                <w:rFonts w:hint="eastAsia"/>
                <w:b w:val="0"/>
                <w:color w:val="000000" w:themeColor="text1"/>
                <w:sz w:val="24"/>
                <w:lang w:eastAsia="zh-TW"/>
              </w:rPr>
              <w:lastRenderedPageBreak/>
              <w:t>等，將公共藝術的巧思與同學們分享，期盼學生能夠思考生活中的可變因素，一起讓生活變得更加美好。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D" w:rsidRDefault="00734279" w:rsidP="00247D39">
            <w:pPr>
              <w:pStyle w:val="a8"/>
              <w:ind w:right="320"/>
              <w:rPr>
                <w:b w:val="0"/>
                <w:color w:val="FF0000"/>
                <w:sz w:val="24"/>
                <w:szCs w:val="24"/>
                <w:lang w:eastAsia="zh-TW"/>
              </w:rPr>
            </w:pPr>
            <w:r w:rsidRPr="00050495">
              <w:rPr>
                <w:rFonts w:hint="eastAsia"/>
                <w:b w:val="0"/>
                <w:color w:val="000000" w:themeColor="text1"/>
                <w:sz w:val="24"/>
                <w:lang w:eastAsia="zh-TW"/>
              </w:rPr>
              <w:lastRenderedPageBreak/>
              <w:t>原先將此單元規劃為三節課，但是在與老師討論後，發現一個在課程設計上非常需要注意的地方，如果將很多重點都規劃在同一節課，這樣都只能點到為止，沒辦法作深入的介紹。於是我重新安排課程，將其妥善的規劃為四節課。</w:t>
            </w:r>
            <w:r w:rsidR="00B34C7D">
              <w:rPr>
                <w:rFonts w:hint="eastAsia"/>
                <w:b w:val="0"/>
                <w:color w:val="000000" w:themeColor="text1"/>
                <w:sz w:val="24"/>
                <w:lang w:eastAsia="zh-TW"/>
              </w:rPr>
              <w:t>在課程的先後順序安排以及</w:t>
            </w:r>
            <w:r w:rsidR="00247D39">
              <w:rPr>
                <w:rFonts w:hint="eastAsia"/>
                <w:b w:val="0"/>
                <w:color w:val="000000" w:themeColor="text1"/>
                <w:sz w:val="24"/>
                <w:lang w:eastAsia="zh-TW"/>
              </w:rPr>
              <w:t>內容的規劃上，老師給我許多建議，例如要檢視學生的先備知識、用淺顯易懂的語彙介紹，這些都是寶貴的學習經驗，期盼自己能夠學以致用。</w:t>
            </w:r>
          </w:p>
        </w:tc>
      </w:tr>
      <w:tr w:rsidR="00080A26" w:rsidTr="00102D5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CD" w:rsidRDefault="003F0DCD" w:rsidP="003A5178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Pr="00FE3658" w:rsidRDefault="003F0DCD" w:rsidP="003A5178">
            <w:pPr>
              <w:pStyle w:val="a8"/>
              <w:spacing w:afterLines="50" w:after="180" w:line="300" w:lineRule="auto"/>
              <w:rPr>
                <w:b w:val="0"/>
                <w:color w:val="auto"/>
                <w:sz w:val="24"/>
                <w:szCs w:val="24"/>
                <w:lang w:eastAsia="zh-TW"/>
              </w:rPr>
            </w:pPr>
            <w:r w:rsidRPr="00FE3658">
              <w:rPr>
                <w:b w:val="0"/>
                <w:color w:val="auto"/>
                <w:sz w:val="24"/>
                <w:szCs w:val="24"/>
                <w:lang w:eastAsia="zh-TW"/>
              </w:rPr>
              <w:t>2</w:t>
            </w:r>
            <w:r w:rsidRPr="00FE3658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有關教學技巧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D" w:rsidRPr="00050495" w:rsidRDefault="00050495" w:rsidP="00102D51">
            <w:pPr>
              <w:pStyle w:val="a8"/>
              <w:ind w:right="320"/>
              <w:rPr>
                <w:b w:val="0"/>
                <w:color w:val="000000" w:themeColor="text1"/>
                <w:sz w:val="24"/>
                <w:szCs w:val="24"/>
                <w:lang w:val="en-US" w:eastAsia="zh-TW"/>
              </w:rPr>
            </w:pPr>
            <w:r w:rsidRPr="00050495">
              <w:rPr>
                <w:rFonts w:hint="eastAsia"/>
                <w:b w:val="0"/>
                <w:color w:val="000000" w:themeColor="text1"/>
                <w:sz w:val="24"/>
                <w:szCs w:val="24"/>
                <w:lang w:val="en-US" w:eastAsia="zh-TW"/>
              </w:rPr>
              <w:t>在教學技巧上，老師會透過不定時抽問進行加分，同學們也能夠藉此獲得成就感。另外，老師會安排節奏活動讓全班一同參與，透過實際練習不同的節奏及操作電鋼琴，學生們能夠更加活絡。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D" w:rsidRDefault="00102D51" w:rsidP="003A5178">
            <w:pPr>
              <w:pStyle w:val="a8"/>
              <w:ind w:right="320"/>
              <w:rPr>
                <w:b w:val="0"/>
                <w:color w:val="FF0000"/>
                <w:sz w:val="24"/>
                <w:szCs w:val="24"/>
                <w:lang w:eastAsia="zh-TW"/>
              </w:rPr>
            </w:pPr>
            <w:r w:rsidRPr="00050495">
              <w:rPr>
                <w:rFonts w:hint="eastAsia"/>
                <w:b w:val="0"/>
                <w:color w:val="000000" w:themeColor="text1"/>
                <w:sz w:val="24"/>
                <w:szCs w:val="24"/>
                <w:lang w:val="en-US" w:eastAsia="zh-TW"/>
              </w:rPr>
              <w:t>在十一月的教學中，我也嘗試進行</w:t>
            </w:r>
            <w:proofErr w:type="gramStart"/>
            <w:r w:rsidRPr="00050495">
              <w:rPr>
                <w:rFonts w:hint="eastAsia"/>
                <w:b w:val="0"/>
                <w:color w:val="000000" w:themeColor="text1"/>
                <w:sz w:val="24"/>
                <w:szCs w:val="24"/>
                <w:lang w:val="en-US" w:eastAsia="zh-TW"/>
              </w:rPr>
              <w:t>全班性的</w:t>
            </w:r>
            <w:proofErr w:type="gramEnd"/>
            <w:r w:rsidRPr="00050495">
              <w:rPr>
                <w:rFonts w:hint="eastAsia"/>
                <w:b w:val="0"/>
                <w:color w:val="000000" w:themeColor="text1"/>
                <w:sz w:val="24"/>
                <w:szCs w:val="24"/>
                <w:lang w:val="en-US" w:eastAsia="zh-TW"/>
              </w:rPr>
              <w:t>節奏活動，不過實際教學後，才發現學生程度不一，對於比較難的節奏不一定能馬上反應，所以在設計節奏時要考慮大部分班上同學的程度，因應學生的狀況來調整。老師也提到很重要的一環</w:t>
            </w:r>
            <w:proofErr w:type="gramStart"/>
            <w:r w:rsidRPr="00050495">
              <w:rPr>
                <w:rFonts w:hint="eastAsia"/>
                <w:b w:val="0"/>
                <w:color w:val="000000" w:themeColor="text1"/>
                <w:sz w:val="24"/>
                <w:szCs w:val="24"/>
                <w:lang w:val="en-US" w:eastAsia="zh-TW"/>
              </w:rPr>
              <w:t>—</w:t>
            </w:r>
            <w:proofErr w:type="gramEnd"/>
            <w:r w:rsidRPr="00050495">
              <w:rPr>
                <w:rFonts w:hint="eastAsia"/>
                <w:b w:val="0"/>
                <w:color w:val="000000" w:themeColor="text1"/>
                <w:sz w:val="24"/>
                <w:szCs w:val="24"/>
                <w:lang w:val="en-US" w:eastAsia="zh-TW"/>
              </w:rPr>
              <w:t>有些學生可能較為調皮，若上課遇到此類學生較為棘手，教師要具備良好的臨場反應才能夠化解危機，而預先設想學生可能會出現的反應便是一個很實用的方法，在教學現場難保會遇到什麼突發狀況，如果有事先預測、思考，</w:t>
            </w:r>
            <w:proofErr w:type="gramStart"/>
            <w:r w:rsidRPr="00050495">
              <w:rPr>
                <w:rFonts w:hint="eastAsia"/>
                <w:b w:val="0"/>
                <w:color w:val="000000" w:themeColor="text1"/>
                <w:sz w:val="24"/>
                <w:szCs w:val="24"/>
                <w:lang w:val="en-US" w:eastAsia="zh-TW"/>
              </w:rPr>
              <w:t>我想便能</w:t>
            </w:r>
            <w:proofErr w:type="gramEnd"/>
            <w:r w:rsidRPr="00050495">
              <w:rPr>
                <w:rFonts w:hint="eastAsia"/>
                <w:b w:val="0"/>
                <w:color w:val="000000" w:themeColor="text1"/>
                <w:sz w:val="24"/>
                <w:szCs w:val="24"/>
                <w:lang w:val="en-US" w:eastAsia="zh-TW"/>
              </w:rPr>
              <w:t>臨危不亂。</w:t>
            </w:r>
          </w:p>
        </w:tc>
      </w:tr>
      <w:tr w:rsidR="00080A26" w:rsidTr="00102D5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CD" w:rsidRDefault="003F0DCD" w:rsidP="003A5178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Default="003F0DCD" w:rsidP="003A5178">
            <w:pPr>
              <w:pStyle w:val="a8"/>
              <w:spacing w:afterLines="50" w:after="180" w:line="300" w:lineRule="auto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b w:val="0"/>
                <w:color w:val="auto"/>
                <w:sz w:val="24"/>
                <w:szCs w:val="24"/>
                <w:lang w:eastAsia="zh-TW"/>
              </w:rPr>
              <w:t>3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有關教學評量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D" w:rsidRPr="00050495" w:rsidRDefault="00050495" w:rsidP="003A5178">
            <w:pPr>
              <w:pStyle w:val="a8"/>
              <w:ind w:right="320"/>
              <w:rPr>
                <w:b w:val="0"/>
                <w:color w:val="FF0000"/>
                <w:sz w:val="24"/>
                <w:szCs w:val="24"/>
                <w:lang w:val="en-US" w:eastAsia="zh-TW"/>
              </w:rPr>
            </w:pPr>
            <w:r w:rsidRPr="00050495">
              <w:rPr>
                <w:rFonts w:hint="eastAsia"/>
                <w:b w:val="0"/>
                <w:sz w:val="24"/>
                <w:lang w:eastAsia="zh-TW"/>
              </w:rPr>
              <w:t>老師會在課堂中不定期抽問，並以學生的學習狀</w:t>
            </w:r>
            <w:r w:rsidR="00926AA1">
              <w:rPr>
                <w:rFonts w:hint="eastAsia"/>
                <w:b w:val="0"/>
                <w:sz w:val="24"/>
                <w:lang w:eastAsia="zh-TW"/>
              </w:rPr>
              <w:t>況及活動的參與度作為考量。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D" w:rsidRDefault="00C6240E" w:rsidP="003A5178">
            <w:pPr>
              <w:pStyle w:val="a8"/>
              <w:ind w:right="320"/>
              <w:rPr>
                <w:b w:val="0"/>
                <w:color w:val="FF0000"/>
                <w:sz w:val="24"/>
                <w:szCs w:val="24"/>
                <w:lang w:eastAsia="zh-TW"/>
              </w:rPr>
            </w:pPr>
            <w:r w:rsidRPr="00C6240E">
              <w:rPr>
                <w:rFonts w:hint="eastAsia"/>
                <w:b w:val="0"/>
                <w:color w:val="000000" w:themeColor="text1"/>
                <w:sz w:val="24"/>
                <w:szCs w:val="24"/>
                <w:lang w:eastAsia="zh-TW"/>
              </w:rPr>
              <w:t>我認為</w:t>
            </w:r>
            <w:r w:rsidR="00AD37EF">
              <w:rPr>
                <w:rFonts w:hint="eastAsia"/>
                <w:b w:val="0"/>
                <w:color w:val="000000" w:themeColor="text1"/>
                <w:sz w:val="24"/>
                <w:szCs w:val="24"/>
                <w:lang w:eastAsia="zh-TW"/>
              </w:rPr>
              <w:t>這樣的評量方式能夠提高課堂參與度，並且讓學生踴躍發言，學</w:t>
            </w:r>
            <w:r w:rsidR="00DE379E">
              <w:rPr>
                <w:rFonts w:hint="eastAsia"/>
                <w:b w:val="0"/>
                <w:color w:val="000000" w:themeColor="text1"/>
                <w:sz w:val="24"/>
                <w:szCs w:val="24"/>
                <w:lang w:eastAsia="zh-TW"/>
              </w:rPr>
              <w:t>生也能夠在過程中學會</w:t>
            </w:r>
            <w:r w:rsidR="00AD37EF">
              <w:rPr>
                <w:rFonts w:hint="eastAsia"/>
                <w:b w:val="0"/>
                <w:color w:val="000000" w:themeColor="text1"/>
                <w:sz w:val="24"/>
                <w:szCs w:val="24"/>
                <w:lang w:eastAsia="zh-TW"/>
              </w:rPr>
              <w:t>表達</w:t>
            </w:r>
            <w:r w:rsidR="00DE379E">
              <w:rPr>
                <w:rFonts w:hint="eastAsia"/>
                <w:b w:val="0"/>
                <w:color w:val="000000" w:themeColor="text1"/>
                <w:sz w:val="24"/>
                <w:szCs w:val="24"/>
                <w:lang w:eastAsia="zh-TW"/>
              </w:rPr>
              <w:t>自己的想法。老師也能夠立即</w:t>
            </w:r>
            <w:r w:rsidR="00AD37EF">
              <w:rPr>
                <w:rFonts w:hint="eastAsia"/>
                <w:b w:val="0"/>
                <w:color w:val="000000" w:themeColor="text1"/>
                <w:sz w:val="24"/>
                <w:szCs w:val="24"/>
                <w:lang w:eastAsia="zh-TW"/>
              </w:rPr>
              <w:t>給予</w:t>
            </w:r>
            <w:r w:rsidR="00DE379E">
              <w:rPr>
                <w:rFonts w:hint="eastAsia"/>
                <w:b w:val="0"/>
                <w:color w:val="000000" w:themeColor="text1"/>
                <w:sz w:val="24"/>
                <w:szCs w:val="24"/>
                <w:lang w:eastAsia="zh-TW"/>
              </w:rPr>
              <w:t>鼓勵及回饋，幫助學生建立自信心及成就感，開發學生不同的潛能。</w:t>
            </w:r>
          </w:p>
        </w:tc>
      </w:tr>
    </w:tbl>
    <w:tbl>
      <w:tblPr>
        <w:tblpPr w:leftFromText="180" w:rightFromText="180" w:vertAnchor="text" w:horzAnchor="margin" w:tblpY="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181"/>
        <w:gridCol w:w="2423"/>
        <w:gridCol w:w="507"/>
        <w:gridCol w:w="1917"/>
        <w:gridCol w:w="2424"/>
      </w:tblGrid>
      <w:tr w:rsidR="003F0DCD" w:rsidTr="003F0DC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導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lastRenderedPageBreak/>
              <w:t>師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實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習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概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proofErr w:type="gramStart"/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況</w:t>
            </w:r>
            <w:proofErr w:type="gramEnd"/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與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心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得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Default="003F0DCD" w:rsidP="003F0DCD">
            <w:pPr>
              <w:pStyle w:val="a8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  <w:lang w:eastAsia="zh-TW"/>
              </w:rPr>
              <w:lastRenderedPageBreak/>
              <w:t>我從班級經營中所看見的事實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Default="003F0DCD" w:rsidP="003F0DCD">
            <w:pPr>
              <w:pStyle w:val="a8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  <w:lang w:eastAsia="zh-TW"/>
              </w:rPr>
              <w:t>反思</w:t>
            </w:r>
          </w:p>
        </w:tc>
      </w:tr>
      <w:tr w:rsidR="003F0DCD" w:rsidTr="003F0DCD">
        <w:trPr>
          <w:trHeight w:val="24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CD" w:rsidRDefault="003F0DCD" w:rsidP="003F0DCD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Default="003F0DCD" w:rsidP="003F0DCD">
            <w:pPr>
              <w:pStyle w:val="a8"/>
              <w:snapToGrid w:val="0"/>
              <w:spacing w:line="240" w:lineRule="auto"/>
              <w:jc w:val="distribute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b w:val="0"/>
                <w:color w:val="auto"/>
                <w:sz w:val="24"/>
                <w:szCs w:val="24"/>
                <w:lang w:eastAsia="zh-TW"/>
              </w:rPr>
              <w:t>1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班級事件處理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D" w:rsidRPr="003B15A0" w:rsidRDefault="007139F4" w:rsidP="0048674E">
            <w:pPr>
              <w:pStyle w:val="a8"/>
              <w:ind w:right="320"/>
              <w:jc w:val="left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十一月份班級發生打架事件，主要是</w:t>
            </w:r>
            <w:r w:rsidR="0076248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由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口角爭執所引發。導師</w:t>
            </w:r>
            <w:r w:rsidR="00B35943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表示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，</w:t>
            </w:r>
            <w:r w:rsidR="0076248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發生打架事件時，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第一時間</w:t>
            </w:r>
            <w:r w:rsidR="0076248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一定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要通報學</w:t>
            </w:r>
            <w:proofErr w:type="gramStart"/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處進行處理，</w:t>
            </w:r>
            <w:r w:rsidR="009400F6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有了</w:t>
            </w:r>
            <w:r w:rsidR="0076248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第三方的見證</w:t>
            </w:r>
            <w:r w:rsidR="00D512AA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才</w:t>
            </w:r>
            <w:r w:rsidR="009400F6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能夠</w:t>
            </w:r>
            <w:r w:rsidR="0076248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維護</w:t>
            </w:r>
            <w:r w:rsidR="009400F6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導師及</w:t>
            </w:r>
            <w:r w:rsidR="00B32FDF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學生</w:t>
            </w:r>
            <w:r w:rsidR="009400F6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的</w:t>
            </w:r>
            <w:r w:rsidR="0076248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權益</w:t>
            </w:r>
            <w:r w:rsidR="00D512AA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。另外，</w:t>
            </w:r>
            <w:r w:rsidR="009400F6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基</w:t>
            </w:r>
            <w:r w:rsidR="0076248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於學生很可能</w:t>
            </w:r>
            <w:r w:rsidR="009400F6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僅</w:t>
            </w:r>
            <w:r w:rsidR="0076248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闡述對自己有利的說法，</w:t>
            </w:r>
            <w:r w:rsidR="0048674E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一定會讓學生分別紀錄事件的來龍去脈，</w:t>
            </w:r>
            <w:r w:rsidR="00505BC3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所以</w:t>
            </w:r>
            <w:r w:rsidR="009400F6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讓他們</w:t>
            </w:r>
            <w:r w:rsidR="0076248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分別紀錄之後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再</w:t>
            </w:r>
            <w:r w:rsidR="0076248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作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個</w:t>
            </w:r>
            <w:r w:rsidR="0076248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別諮詢才</w:t>
            </w:r>
            <w:r w:rsidR="009400F6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能有效</w:t>
            </w:r>
            <w:r w:rsidR="0076248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避免兩人私下串通或是</w:t>
            </w:r>
            <w:r w:rsidR="003D665F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改變</w:t>
            </w:r>
            <w:r w:rsidR="009400F6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說詞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，</w:t>
            </w:r>
            <w:r w:rsidR="009400F6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確切的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掌握</w:t>
            </w:r>
            <w:r w:rsidR="009400F6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事件</w:t>
            </w:r>
            <w:r w:rsidR="00762481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真相。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D" w:rsidRDefault="00673700" w:rsidP="003F0DCD">
            <w:pPr>
              <w:pStyle w:val="a8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 w:rsidRPr="00673700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班級經營中，吵架及爭執在所難免，如何將事件謹慎處理才是最重要的。後續的輔導工作也是老師強調的一環，可以藉由事件提醒全班未來再發生類似事件時，要如何應對處理。我覺得這相當不容易，期盼自己能夠跟老師一樣將各方面的事件都處理好。</w:t>
            </w:r>
          </w:p>
        </w:tc>
      </w:tr>
      <w:tr w:rsidR="003F0DCD" w:rsidTr="003F0DCD">
        <w:trPr>
          <w:trHeight w:val="24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CD" w:rsidRDefault="003F0DCD" w:rsidP="003F0DCD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Default="003F0DCD" w:rsidP="003F0DCD">
            <w:pPr>
              <w:pStyle w:val="a8"/>
              <w:snapToGrid w:val="0"/>
              <w:spacing w:line="240" w:lineRule="auto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b w:val="0"/>
                <w:color w:val="auto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班級經營措施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2" w:rsidRDefault="00BA10C8" w:rsidP="00401590">
            <w:pPr>
              <w:pStyle w:val="a8"/>
              <w:ind w:right="320"/>
              <w:jc w:val="left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老師</w:t>
            </w:r>
            <w:r w:rsidR="00B46B62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強調，適時的調節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學生的狀態是相當重要的一環。在十一月份忙碌的段考以及各種活動之下，學生便可能壓力過大，進而導致口角、打架事件。所以要扮演</w:t>
            </w:r>
            <w:r w:rsidR="00401590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調節的角</w:t>
            </w:r>
            <w:bookmarkStart w:id="0" w:name="_GoBack"/>
            <w:bookmarkEnd w:id="0"/>
            <w:r w:rsidR="00401590"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色。</w:t>
            </w:r>
          </w:p>
          <w:p w:rsidR="003F0DCD" w:rsidRPr="00653B93" w:rsidRDefault="00050495" w:rsidP="003F0DCD">
            <w:pPr>
              <w:pStyle w:val="a8"/>
              <w:ind w:right="320"/>
              <w:rPr>
                <w:b w:val="0"/>
                <w:color w:val="auto"/>
                <w:sz w:val="24"/>
                <w:szCs w:val="24"/>
                <w:lang w:val="en-US" w:eastAsia="zh-TW"/>
              </w:rPr>
            </w:pPr>
            <w:r w:rsidRPr="00050495">
              <w:rPr>
                <w:rFonts w:hint="eastAsia"/>
                <w:b w:val="0"/>
                <w:color w:val="auto"/>
                <w:sz w:val="24"/>
                <w:szCs w:val="24"/>
                <w:lang w:val="en-US" w:eastAsia="zh-TW"/>
              </w:rPr>
              <w:t>每一個班級都有他不一樣的風格，所以老師也會隨著不同的班級調整教學方式。當班級秩序不穩定時老師會採取較為嚴肅的態度，並且告誡學生要遵守規範，穩固立場，有時轉換姿態與學生拉近距離，這樣的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D" w:rsidRPr="00401590" w:rsidRDefault="00401590" w:rsidP="003F0DCD">
            <w:pPr>
              <w:pStyle w:val="a8"/>
              <w:ind w:right="320"/>
              <w:rPr>
                <w:b w:val="0"/>
                <w:color w:val="auto"/>
                <w:sz w:val="24"/>
                <w:szCs w:val="24"/>
                <w:lang w:val="en-US" w:eastAsia="zh-TW"/>
              </w:rPr>
            </w:pPr>
            <w:r w:rsidRPr="00401590">
              <w:rPr>
                <w:rFonts w:hint="eastAsia"/>
                <w:b w:val="0"/>
                <w:color w:val="auto"/>
                <w:sz w:val="24"/>
                <w:szCs w:val="24"/>
                <w:lang w:val="en-US" w:eastAsia="zh-TW"/>
              </w:rPr>
              <w:t>導師在班級中屬於領導者，同時也是觀察者。要隨時觀察班上的氛圍及變化，掌握班級走向。這些都需要豐富的經驗累積才能夠有效的執行，在老師身上看到其用心及</w:t>
            </w:r>
            <w:proofErr w:type="gramStart"/>
            <w:r w:rsidRPr="00401590">
              <w:rPr>
                <w:rFonts w:hint="eastAsia"/>
                <w:b w:val="0"/>
                <w:color w:val="auto"/>
                <w:sz w:val="24"/>
                <w:szCs w:val="24"/>
                <w:lang w:val="en-US" w:eastAsia="zh-TW"/>
              </w:rPr>
              <w:t>實施測略</w:t>
            </w:r>
            <w:proofErr w:type="gramEnd"/>
            <w:r w:rsidRPr="00401590">
              <w:rPr>
                <w:rFonts w:hint="eastAsia"/>
                <w:b w:val="0"/>
                <w:color w:val="auto"/>
                <w:sz w:val="24"/>
                <w:szCs w:val="24"/>
                <w:lang w:val="en-US" w:eastAsia="zh-TW"/>
              </w:rPr>
              <w:t>，期盼自己未來也能夠獨當一面。</w:t>
            </w:r>
          </w:p>
        </w:tc>
      </w:tr>
      <w:tr w:rsidR="003F0DCD" w:rsidTr="003F0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lastRenderedPageBreak/>
              <w:t>行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政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實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習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概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proofErr w:type="gramStart"/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況</w:t>
            </w:r>
            <w:proofErr w:type="gramEnd"/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與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心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得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D" w:rsidRPr="00050495" w:rsidRDefault="00050495" w:rsidP="00050495">
            <w:pPr>
              <w:pStyle w:val="a8"/>
              <w:ind w:right="320"/>
              <w:rPr>
                <w:b w:val="0"/>
                <w:color w:val="7030A0"/>
                <w:sz w:val="24"/>
                <w:szCs w:val="24"/>
                <w:lang w:eastAsia="zh-TW"/>
              </w:rPr>
            </w:pPr>
            <w:r w:rsidRPr="00050495">
              <w:rPr>
                <w:rFonts w:hint="eastAsia"/>
                <w:b w:val="0"/>
                <w:sz w:val="24"/>
                <w:lang w:eastAsia="zh-TW"/>
              </w:rPr>
              <w:t>十一月份是全國學生音樂比賽的月份，除了協助報名資料的準備之外，也一同參與協助，每一場比賽、每一次的校外活動都非常需要人力及用心的付出，在老師們身上看到了熱忱及活力，即使清晨到校也是帶著笑容叮嚀學生，囑咐比賽的注意事項。另外，十一月也協助攝影</w:t>
            </w:r>
            <w:proofErr w:type="gramStart"/>
            <w:r w:rsidRPr="00050495">
              <w:rPr>
                <w:rFonts w:hint="eastAsia"/>
                <w:b w:val="0"/>
                <w:sz w:val="24"/>
                <w:lang w:eastAsia="zh-TW"/>
              </w:rPr>
              <w:t>技職專班</w:t>
            </w:r>
            <w:proofErr w:type="gramEnd"/>
            <w:r w:rsidRPr="00050495">
              <w:rPr>
                <w:rFonts w:hint="eastAsia"/>
                <w:b w:val="0"/>
                <w:sz w:val="24"/>
                <w:lang w:eastAsia="zh-TW"/>
              </w:rPr>
              <w:t>的影片並擔任競賽活動的主持人，同時也擔任學校合唱團社團的鋼琴伴奏，參加全國音樂比賽，除了獲得許多難得的經驗，更知道一場完美的演出、活動的背後，一定是不辭辛勞、默默付出的教師及家長們，沒有他們的用心，一場活動絕不可能如此順利流暢。</w:t>
            </w:r>
          </w:p>
        </w:tc>
      </w:tr>
      <w:tr w:rsidR="003F0DCD" w:rsidTr="003F0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kern w:val="0"/>
                <w:sz w:val="28"/>
                <w:szCs w:val="28"/>
                <w:lang w:eastAsia="zh-TW"/>
              </w:rPr>
            </w:pPr>
            <w:proofErr w:type="gramStart"/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研</w:t>
            </w:r>
            <w:proofErr w:type="gramEnd"/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習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概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proofErr w:type="gramStart"/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況</w:t>
            </w:r>
            <w:proofErr w:type="gramEnd"/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與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心</w:t>
            </w:r>
          </w:p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得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D" w:rsidRPr="00050495" w:rsidRDefault="00050495" w:rsidP="003F0DCD">
            <w:pPr>
              <w:pStyle w:val="a8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 w:rsidRPr="00050495">
              <w:rPr>
                <w:rFonts w:hint="eastAsia"/>
                <w:b w:val="0"/>
                <w:sz w:val="24"/>
                <w:lang w:eastAsia="zh-TW"/>
              </w:rPr>
              <w:t>在</w:t>
            </w:r>
            <w:r w:rsidRPr="00050495">
              <w:rPr>
                <w:rFonts w:hint="eastAsia"/>
                <w:b w:val="0"/>
                <w:sz w:val="24"/>
                <w:lang w:eastAsia="zh-TW"/>
              </w:rPr>
              <w:t>2017</w:t>
            </w:r>
            <w:r w:rsidRPr="00050495">
              <w:rPr>
                <w:rFonts w:hint="eastAsia"/>
                <w:b w:val="0"/>
                <w:sz w:val="24"/>
                <w:lang w:eastAsia="zh-TW"/>
              </w:rPr>
              <w:t>年</w:t>
            </w:r>
            <w:r w:rsidRPr="00050495">
              <w:rPr>
                <w:rFonts w:hint="eastAsia"/>
                <w:b w:val="0"/>
                <w:sz w:val="24"/>
                <w:lang w:eastAsia="zh-TW"/>
              </w:rPr>
              <w:t>11</w:t>
            </w:r>
            <w:r w:rsidRPr="00050495">
              <w:rPr>
                <w:rFonts w:hint="eastAsia"/>
                <w:b w:val="0"/>
                <w:sz w:val="24"/>
                <w:lang w:eastAsia="zh-TW"/>
              </w:rPr>
              <w:t>月</w:t>
            </w:r>
            <w:r w:rsidRPr="00050495">
              <w:rPr>
                <w:rFonts w:hint="eastAsia"/>
                <w:b w:val="0"/>
                <w:sz w:val="24"/>
                <w:lang w:eastAsia="zh-TW"/>
              </w:rPr>
              <w:t>21</w:t>
            </w:r>
            <w:r w:rsidRPr="00050495">
              <w:rPr>
                <w:rFonts w:hint="eastAsia"/>
                <w:b w:val="0"/>
                <w:sz w:val="24"/>
                <w:lang w:eastAsia="zh-TW"/>
              </w:rPr>
              <w:t>日參加了兩場研習，早上是參加東山高中的阿卡貝拉無伴奏歌唱活動，在研習的過程中，主講者用模擬教室情境的方式，讓我們體驗完整課程的內容，透過這樣的體驗，讓我知道許多教學上的技巧以及帶動班級氣氛的要訣，真的獲益良多。這個研習主題也與我的教學單元相符，所以我覺得特別幸運，在研習中所獲得的經驗絕對是最難能可貴的。下午我便</w:t>
            </w:r>
            <w:proofErr w:type="gramStart"/>
            <w:r w:rsidRPr="00050495">
              <w:rPr>
                <w:rFonts w:hint="eastAsia"/>
                <w:b w:val="0"/>
                <w:sz w:val="24"/>
                <w:lang w:eastAsia="zh-TW"/>
              </w:rPr>
              <w:t>飛奔至靜宜</w:t>
            </w:r>
            <w:proofErr w:type="gramEnd"/>
            <w:r w:rsidRPr="00050495">
              <w:rPr>
                <w:rFonts w:hint="eastAsia"/>
                <w:b w:val="0"/>
                <w:sz w:val="24"/>
                <w:lang w:eastAsia="zh-TW"/>
              </w:rPr>
              <w:t>大學參加「教育部</w:t>
            </w:r>
            <w:proofErr w:type="gramStart"/>
            <w:r w:rsidRPr="00050495">
              <w:rPr>
                <w:rFonts w:hint="eastAsia"/>
                <w:b w:val="0"/>
                <w:sz w:val="24"/>
                <w:lang w:eastAsia="zh-TW"/>
              </w:rPr>
              <w:t>新課綱師培</w:t>
            </w:r>
            <w:proofErr w:type="gramEnd"/>
            <w:r w:rsidRPr="00050495">
              <w:rPr>
                <w:rFonts w:hint="eastAsia"/>
                <w:b w:val="0"/>
                <w:sz w:val="24"/>
                <w:lang w:eastAsia="zh-TW"/>
              </w:rPr>
              <w:t>大學培力計畫</w:t>
            </w:r>
            <w:r w:rsidRPr="00050495">
              <w:rPr>
                <w:b w:val="0"/>
                <w:sz w:val="24"/>
                <w:lang w:eastAsia="zh-TW"/>
              </w:rPr>
              <w:t>-</w:t>
            </w:r>
            <w:proofErr w:type="spellStart"/>
            <w:r w:rsidRPr="00050495">
              <w:rPr>
                <w:b w:val="0"/>
                <w:sz w:val="24"/>
                <w:lang w:eastAsia="zh-TW"/>
              </w:rPr>
              <w:t>師資生工作坊</w:t>
            </w:r>
            <w:proofErr w:type="spellEnd"/>
            <w:r w:rsidRPr="00050495">
              <w:rPr>
                <w:b w:val="0"/>
                <w:sz w:val="24"/>
                <w:lang w:eastAsia="zh-TW"/>
              </w:rPr>
              <w:t>-</w:t>
            </w:r>
            <w:proofErr w:type="spellStart"/>
            <w:proofErr w:type="gramStart"/>
            <w:r w:rsidRPr="00050495">
              <w:rPr>
                <w:b w:val="0"/>
                <w:sz w:val="24"/>
                <w:lang w:eastAsia="zh-TW"/>
              </w:rPr>
              <w:t>新課綱</w:t>
            </w:r>
            <w:proofErr w:type="gramEnd"/>
            <w:r w:rsidRPr="00050495">
              <w:rPr>
                <w:b w:val="0"/>
                <w:sz w:val="24"/>
                <w:lang w:eastAsia="zh-TW"/>
              </w:rPr>
              <w:t>總綱</w:t>
            </w:r>
            <w:proofErr w:type="gramStart"/>
            <w:r w:rsidRPr="00050495">
              <w:rPr>
                <w:b w:val="0"/>
                <w:sz w:val="24"/>
                <w:lang w:eastAsia="zh-TW"/>
              </w:rPr>
              <w:t>與領綱概論</w:t>
            </w:r>
            <w:proofErr w:type="spellEnd"/>
            <w:proofErr w:type="gramEnd"/>
            <w:r w:rsidRPr="00050495">
              <w:rPr>
                <w:b w:val="0"/>
                <w:sz w:val="24"/>
                <w:lang w:eastAsia="zh-TW"/>
              </w:rPr>
              <w:t>」</w:t>
            </w:r>
            <w:r w:rsidRPr="00050495">
              <w:rPr>
                <w:rFonts w:hint="eastAsia"/>
                <w:b w:val="0"/>
                <w:sz w:val="24"/>
                <w:lang w:eastAsia="zh-TW"/>
              </w:rPr>
              <w:t>，</w:t>
            </w:r>
            <w:proofErr w:type="spellStart"/>
            <w:r w:rsidRPr="00050495">
              <w:rPr>
                <w:rFonts w:hint="eastAsia"/>
                <w:b w:val="0"/>
                <w:sz w:val="24"/>
                <w:lang w:eastAsia="zh-TW"/>
              </w:rPr>
              <w:t>透過主講者的介紹，更加了解</w:t>
            </w:r>
            <w:proofErr w:type="gramStart"/>
            <w:r w:rsidRPr="00050495">
              <w:rPr>
                <w:rFonts w:hint="eastAsia"/>
                <w:b w:val="0"/>
                <w:sz w:val="24"/>
                <w:lang w:eastAsia="zh-TW"/>
              </w:rPr>
              <w:t>的課綱總綱與領綱的</w:t>
            </w:r>
            <w:proofErr w:type="gramEnd"/>
            <w:r w:rsidRPr="00050495">
              <w:rPr>
                <w:rFonts w:hint="eastAsia"/>
                <w:b w:val="0"/>
                <w:sz w:val="24"/>
                <w:lang w:eastAsia="zh-TW"/>
              </w:rPr>
              <w:t>意涵及內容</w:t>
            </w:r>
            <w:proofErr w:type="spellEnd"/>
            <w:r w:rsidRPr="00050495">
              <w:rPr>
                <w:rFonts w:hint="eastAsia"/>
                <w:b w:val="0"/>
                <w:sz w:val="24"/>
                <w:lang w:eastAsia="zh-TW"/>
              </w:rPr>
              <w:t>。</w:t>
            </w:r>
          </w:p>
        </w:tc>
      </w:tr>
      <w:tr w:rsidR="003F0DCD" w:rsidTr="003F0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CD" w:rsidRDefault="003F0DCD" w:rsidP="003F0DCD">
            <w:pPr>
              <w:pStyle w:val="a8"/>
              <w:adjustRightInd w:val="0"/>
              <w:snapToGrid w:val="0"/>
              <w:spacing w:line="240" w:lineRule="atLeast"/>
              <w:rPr>
                <w:b w:val="0"/>
                <w:color w:val="auto"/>
                <w:kern w:val="0"/>
                <w:sz w:val="28"/>
                <w:szCs w:val="28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其</w:t>
            </w:r>
          </w:p>
          <w:p w:rsidR="003F0DCD" w:rsidRDefault="003F0DCD" w:rsidP="003F0DCD">
            <w:pPr>
              <w:pStyle w:val="a8"/>
              <w:adjustRightInd w:val="0"/>
              <w:snapToGrid w:val="0"/>
              <w:spacing w:line="240" w:lineRule="atLeast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  <w:lang w:eastAsia="zh-TW"/>
              </w:rPr>
              <w:t>他</w:t>
            </w:r>
          </w:p>
        </w:tc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D" w:rsidRDefault="003F0DCD" w:rsidP="003F0DCD">
            <w:pPr>
              <w:pStyle w:val="a8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</w:p>
        </w:tc>
      </w:tr>
      <w:tr w:rsidR="003F0DCD" w:rsidTr="003F0DCD">
        <w:tc>
          <w:tcPr>
            <w:tcW w:w="2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CD" w:rsidRDefault="003F0DCD" w:rsidP="003F0DCD">
            <w:pPr>
              <w:pStyle w:val="a8"/>
              <w:snapToGrid w:val="0"/>
              <w:spacing w:line="240" w:lineRule="atLeast"/>
              <w:rPr>
                <w:b w:val="0"/>
                <w:color w:val="auto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</w:rPr>
              <w:t>實習輔導教師</w:t>
            </w:r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  <w:lang w:eastAsia="zh-TW"/>
              </w:rPr>
              <w:t>簽</w:t>
            </w:r>
            <w:proofErr w:type="spellEnd"/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</w:rPr>
              <w:t>名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Default="003F0DCD" w:rsidP="003F0DCD">
            <w:pPr>
              <w:pStyle w:val="a8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教學輔導老師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Default="003F0DCD" w:rsidP="003F0DCD">
            <w:pPr>
              <w:pStyle w:val="a8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導師輔導老師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CD" w:rsidRDefault="003F0DCD" w:rsidP="003F0DCD">
            <w:pPr>
              <w:pStyle w:val="a8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  <w:lang w:eastAsia="zh-TW"/>
              </w:rPr>
              <w:t>行政輔導老師</w:t>
            </w:r>
          </w:p>
        </w:tc>
      </w:tr>
      <w:tr w:rsidR="003F0DCD" w:rsidTr="003F0DCD">
        <w:tc>
          <w:tcPr>
            <w:tcW w:w="2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CD" w:rsidRDefault="003F0DCD" w:rsidP="003F0DCD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  <w:lang w:val="x-none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D" w:rsidRDefault="003F0DCD" w:rsidP="003F0DCD">
            <w:pPr>
              <w:pStyle w:val="a8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D" w:rsidRDefault="003F0DCD" w:rsidP="003F0DCD">
            <w:pPr>
              <w:pStyle w:val="a8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D" w:rsidRDefault="003F0DCD" w:rsidP="003F0DCD">
            <w:pPr>
              <w:pStyle w:val="a8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</w:p>
        </w:tc>
      </w:tr>
      <w:tr w:rsidR="003F0DCD" w:rsidTr="003F0DCD"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DCD" w:rsidRDefault="003F0DCD" w:rsidP="003F0DCD">
            <w:pPr>
              <w:pStyle w:val="a8"/>
              <w:spacing w:line="240" w:lineRule="auto"/>
              <w:rPr>
                <w:b w:val="0"/>
                <w:color w:val="auto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</w:rPr>
              <w:t>實習指導教師</w:t>
            </w:r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  <w:lang w:eastAsia="zh-TW"/>
              </w:rPr>
              <w:t>簽</w:t>
            </w:r>
            <w:proofErr w:type="spellEnd"/>
            <w:r>
              <w:rPr>
                <w:rFonts w:ascii="標楷體" w:hAnsi="標楷體" w:hint="eastAsia"/>
                <w:b w:val="0"/>
                <w:color w:val="auto"/>
                <w:sz w:val="24"/>
                <w:szCs w:val="24"/>
              </w:rPr>
              <w:t>名</w:t>
            </w:r>
          </w:p>
        </w:tc>
        <w:tc>
          <w:tcPr>
            <w:tcW w:w="7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CD" w:rsidRDefault="003F0DCD" w:rsidP="003F0DCD">
            <w:pPr>
              <w:pStyle w:val="a8"/>
              <w:ind w:right="320"/>
              <w:rPr>
                <w:b w:val="0"/>
                <w:color w:val="auto"/>
                <w:sz w:val="24"/>
                <w:szCs w:val="24"/>
                <w:lang w:eastAsia="zh-TW"/>
              </w:rPr>
            </w:pPr>
          </w:p>
        </w:tc>
      </w:tr>
    </w:tbl>
    <w:p w:rsidR="003F0DCD" w:rsidRDefault="003F0DCD" w:rsidP="003F0DCD">
      <w:pPr>
        <w:rPr>
          <w:color w:val="FF0000"/>
          <w:sz w:val="16"/>
          <w:szCs w:val="16"/>
        </w:rPr>
      </w:pPr>
      <w:r>
        <w:rPr>
          <w:b/>
          <w:bCs/>
          <w:color w:val="FF0000"/>
        </w:rPr>
        <w:br w:type="page"/>
      </w:r>
    </w:p>
    <w:p w:rsidR="003F0DCD" w:rsidRDefault="003F0DCD" w:rsidP="003F0D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備註：本表不敷使用時，請自行延伸。</w:t>
      </w:r>
    </w:p>
    <w:p w:rsidR="003F0DCD" w:rsidRDefault="003F0DCD" w:rsidP="003F0DCD"/>
    <w:p w:rsidR="003F0DCD" w:rsidRPr="00763361" w:rsidRDefault="003F0DCD" w:rsidP="003F0DCD"/>
    <w:p w:rsidR="00B5533A" w:rsidRPr="003F0DCD" w:rsidRDefault="00AF3907"/>
    <w:sectPr w:rsidR="00B5533A" w:rsidRPr="003F0D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07" w:rsidRDefault="00AF3907" w:rsidP="003F0DCD">
      <w:r>
        <w:separator/>
      </w:r>
    </w:p>
  </w:endnote>
  <w:endnote w:type="continuationSeparator" w:id="0">
    <w:p w:rsidR="00AF3907" w:rsidRDefault="00AF3907" w:rsidP="003F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07" w:rsidRDefault="00AF3907" w:rsidP="003F0DCD">
      <w:r>
        <w:separator/>
      </w:r>
    </w:p>
  </w:footnote>
  <w:footnote w:type="continuationSeparator" w:id="0">
    <w:p w:rsidR="00AF3907" w:rsidRDefault="00AF3907" w:rsidP="003F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45"/>
    <w:rsid w:val="00050495"/>
    <w:rsid w:val="00080A26"/>
    <w:rsid w:val="00085162"/>
    <w:rsid w:val="00102D51"/>
    <w:rsid w:val="00247D39"/>
    <w:rsid w:val="002B3EBF"/>
    <w:rsid w:val="00310745"/>
    <w:rsid w:val="003D3615"/>
    <w:rsid w:val="003D665F"/>
    <w:rsid w:val="003F0DCD"/>
    <w:rsid w:val="003F2D9C"/>
    <w:rsid w:val="00401590"/>
    <w:rsid w:val="0048674E"/>
    <w:rsid w:val="00504BB2"/>
    <w:rsid w:val="00505BC3"/>
    <w:rsid w:val="00673700"/>
    <w:rsid w:val="007139F4"/>
    <w:rsid w:val="00734279"/>
    <w:rsid w:val="00762481"/>
    <w:rsid w:val="007C2C6C"/>
    <w:rsid w:val="00926AA1"/>
    <w:rsid w:val="009400F6"/>
    <w:rsid w:val="00AC68A5"/>
    <w:rsid w:val="00AD37EF"/>
    <w:rsid w:val="00AF3907"/>
    <w:rsid w:val="00B32FDF"/>
    <w:rsid w:val="00B34C7D"/>
    <w:rsid w:val="00B35943"/>
    <w:rsid w:val="00B46B62"/>
    <w:rsid w:val="00BA10C8"/>
    <w:rsid w:val="00C6240E"/>
    <w:rsid w:val="00CB6029"/>
    <w:rsid w:val="00D512AA"/>
    <w:rsid w:val="00DE379E"/>
    <w:rsid w:val="00E2750C"/>
    <w:rsid w:val="00EE431C"/>
    <w:rsid w:val="00F4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DCD"/>
    <w:rPr>
      <w:sz w:val="20"/>
      <w:szCs w:val="20"/>
    </w:rPr>
  </w:style>
  <w:style w:type="character" w:customStyle="1" w:styleId="a7">
    <w:name w:val="二 字元"/>
    <w:link w:val="a8"/>
    <w:uiPriority w:val="99"/>
    <w:locked/>
    <w:rsid w:val="003F0DCD"/>
    <w:rPr>
      <w:rFonts w:ascii="Times New Roman" w:eastAsia="標楷體" w:hAnsi="Times New Roman" w:cs="Times New Roman"/>
      <w:b/>
      <w:bCs/>
      <w:color w:val="000000"/>
      <w:sz w:val="32"/>
      <w:szCs w:val="32"/>
      <w:lang w:val="x-none" w:eastAsia="x-none"/>
    </w:rPr>
  </w:style>
  <w:style w:type="paragraph" w:customStyle="1" w:styleId="a8">
    <w:name w:val="二"/>
    <w:basedOn w:val="a"/>
    <w:link w:val="a7"/>
    <w:uiPriority w:val="99"/>
    <w:qFormat/>
    <w:rsid w:val="003F0DCD"/>
    <w:pPr>
      <w:widowControl/>
      <w:spacing w:line="360" w:lineRule="auto"/>
      <w:jc w:val="center"/>
    </w:pPr>
    <w:rPr>
      <w:rFonts w:ascii="Times New Roman" w:eastAsia="標楷體" w:hAnsi="Times New Roman"/>
      <w:b/>
      <w:bCs/>
      <w:color w:val="000000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DCD"/>
    <w:rPr>
      <w:sz w:val="20"/>
      <w:szCs w:val="20"/>
    </w:rPr>
  </w:style>
  <w:style w:type="character" w:customStyle="1" w:styleId="a7">
    <w:name w:val="二 字元"/>
    <w:link w:val="a8"/>
    <w:uiPriority w:val="99"/>
    <w:locked/>
    <w:rsid w:val="003F0DCD"/>
    <w:rPr>
      <w:rFonts w:ascii="Times New Roman" w:eastAsia="標楷體" w:hAnsi="Times New Roman" w:cs="Times New Roman"/>
      <w:b/>
      <w:bCs/>
      <w:color w:val="000000"/>
      <w:sz w:val="32"/>
      <w:szCs w:val="32"/>
      <w:lang w:val="x-none" w:eastAsia="x-none"/>
    </w:rPr>
  </w:style>
  <w:style w:type="paragraph" w:customStyle="1" w:styleId="a8">
    <w:name w:val="二"/>
    <w:basedOn w:val="a"/>
    <w:link w:val="a7"/>
    <w:uiPriority w:val="99"/>
    <w:qFormat/>
    <w:rsid w:val="003F0DCD"/>
    <w:pPr>
      <w:widowControl/>
      <w:spacing w:line="360" w:lineRule="auto"/>
      <w:jc w:val="center"/>
    </w:pPr>
    <w:rPr>
      <w:rFonts w:ascii="Times New Roman" w:eastAsia="標楷體" w:hAnsi="Times New Roman"/>
      <w:b/>
      <w:bCs/>
      <w:color w:val="00000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40</cp:revision>
  <dcterms:created xsi:type="dcterms:W3CDTF">2017-12-19T05:03:00Z</dcterms:created>
  <dcterms:modified xsi:type="dcterms:W3CDTF">2018-01-10T03:17:00Z</dcterms:modified>
</cp:coreProperties>
</file>